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2"/>
      </w:pPr>
      <w:r>
        <w:rPr/>
        <w:t>Dear Families,</w:t>
      </w:r>
    </w:p>
    <w:p>
      <w:pPr>
        <w:pStyle w:val="BodyText"/>
        <w:spacing w:before="6"/>
        <w:ind w:left="0"/>
        <w:rPr>
          <w:sz w:val="28"/>
        </w:rPr>
      </w:pPr>
    </w:p>
    <w:p>
      <w:pPr>
        <w:pStyle w:val="BodyText"/>
        <w:spacing w:line="276" w:lineRule="auto" w:before="1"/>
        <w:ind w:right="113"/>
      </w:pPr>
      <w:r>
        <w:rPr/>
        <w:pict>
          <v:line style="position:absolute;mso-position-horizontal-relative:page;mso-position-vertical-relative:paragraph;z-index:-2272" from="61.000004pt,127.857491pt" to="301.000001pt,127.857491pt" stroked="true" strokeweight="1.0pt" strokecolor="#1154cc">
            <v:stroke dashstyle="solid"/>
            <w10:wrap type="none"/>
          </v:line>
        </w:pict>
      </w:r>
      <w:r>
        <w:rPr/>
        <w:t>FCPS’</w:t>
      </w:r>
      <w:r>
        <w:rPr>
          <w:spacing w:val="-13"/>
        </w:rPr>
        <w:t> </w:t>
      </w:r>
      <w:r>
        <w:rPr/>
        <w:t>mission</w:t>
      </w:r>
      <w:r>
        <w:rPr>
          <w:spacing w:val="-5"/>
        </w:rPr>
        <w:t> </w:t>
      </w:r>
      <w:r>
        <w:rPr/>
        <w:t>is</w:t>
      </w:r>
      <w:r>
        <w:rPr>
          <w:spacing w:val="-5"/>
        </w:rPr>
        <w:t> </w:t>
      </w:r>
      <w:r>
        <w:rPr/>
        <w:t>to</w:t>
      </w:r>
      <w:r>
        <w:rPr>
          <w:spacing w:val="-5"/>
        </w:rPr>
        <w:t> </w:t>
      </w:r>
      <w:r>
        <w:rPr/>
        <w:t>support</w:t>
      </w:r>
      <w:r>
        <w:rPr>
          <w:spacing w:val="-6"/>
        </w:rPr>
        <w:t> </w:t>
      </w:r>
      <w:r>
        <w:rPr/>
        <w:t>student</w:t>
      </w:r>
      <w:r>
        <w:rPr>
          <w:spacing w:val="-5"/>
        </w:rPr>
        <w:t> </w:t>
      </w:r>
      <w:r>
        <w:rPr/>
        <w:t>success</w:t>
      </w:r>
      <w:r>
        <w:rPr>
          <w:spacing w:val="-5"/>
        </w:rPr>
        <w:t> </w:t>
      </w:r>
      <w:r>
        <w:rPr/>
        <w:t>in</w:t>
      </w:r>
      <w:r>
        <w:rPr>
          <w:spacing w:val="-5"/>
        </w:rPr>
        <w:t> </w:t>
      </w:r>
      <w:r>
        <w:rPr/>
        <w:t>school</w:t>
      </w:r>
      <w:r>
        <w:rPr>
          <w:spacing w:val="-5"/>
        </w:rPr>
        <w:t> </w:t>
      </w:r>
      <w:r>
        <w:rPr/>
        <w:t>and</w:t>
      </w:r>
      <w:r>
        <w:rPr>
          <w:spacing w:val="-5"/>
        </w:rPr>
        <w:t> </w:t>
      </w:r>
      <w:r>
        <w:rPr/>
        <w:t>in</w:t>
      </w:r>
      <w:r>
        <w:rPr>
          <w:spacing w:val="-5"/>
        </w:rPr>
        <w:t> </w:t>
      </w:r>
      <w:r>
        <w:rPr/>
        <w:t>life.</w:t>
      </w:r>
      <w:r>
        <w:rPr>
          <w:spacing w:val="-5"/>
        </w:rPr>
        <w:t> </w:t>
      </w:r>
      <w:r>
        <w:rPr/>
        <w:t>In</w:t>
      </w:r>
      <w:r>
        <w:rPr>
          <w:spacing w:val="-6"/>
        </w:rPr>
        <w:t> </w:t>
      </w:r>
      <w:r>
        <w:rPr/>
        <w:t>our</w:t>
      </w:r>
      <w:r>
        <w:rPr>
          <w:spacing w:val="-5"/>
        </w:rPr>
        <w:t> </w:t>
      </w:r>
      <w:r>
        <w:rPr/>
        <w:t>rapidly-changing,</w:t>
      </w:r>
      <w:r>
        <w:rPr>
          <w:spacing w:val="-5"/>
        </w:rPr>
        <w:t> </w:t>
      </w:r>
      <w:r>
        <w:rPr/>
        <w:t>global </w:t>
      </w:r>
      <w:r>
        <w:rPr>
          <w:spacing w:val="-3"/>
        </w:rPr>
        <w:t>society, </w:t>
      </w:r>
      <w:r>
        <w:rPr/>
        <w:t>the way students learn and the manner in which they are assessed must evolve in order to meet this goal. In today’s world where knowledge is just a click </w:t>
      </w:r>
      <w:r>
        <w:rPr>
          <w:spacing w:val="-4"/>
        </w:rPr>
        <w:t>away, </w:t>
      </w:r>
      <w:r>
        <w:rPr/>
        <w:t>it is important to go beyond simply assessing what students know to having students demonstrate what they can do with what they </w:t>
      </w:r>
      <w:r>
        <w:rPr>
          <w:spacing w:val="-4"/>
        </w:rPr>
        <w:t>know. </w:t>
      </w:r>
      <w:r>
        <w:rPr/>
        <w:t>By engaging in this learning and assessment process, students develop important content knowledge and growth in Portrait of a Graduate skills. These research-based skills support students as productive members of a global community and in the workforce of the future. Learn more by visiting the Portrait of a Graduate webpage (</w:t>
      </w:r>
      <w:hyperlink r:id="rId5">
        <w:r>
          <w:rPr>
            <w:color w:val="1154CC"/>
          </w:rPr>
          <w:t>https://www.fcps.edu/about-fcps/portrait-graduate</w:t>
        </w:r>
      </w:hyperlink>
      <w:r>
        <w:rPr/>
        <w:t>).</w:t>
      </w:r>
    </w:p>
    <w:p>
      <w:pPr>
        <w:pStyle w:val="BodyText"/>
        <w:spacing w:before="3"/>
        <w:ind w:left="0"/>
        <w:rPr>
          <w:sz w:val="25"/>
        </w:rPr>
      </w:pPr>
    </w:p>
    <w:p>
      <w:pPr>
        <w:pStyle w:val="Heading1"/>
      </w:pPr>
      <w:r>
        <w:rPr/>
        <w:t>Impact on FCPS and state assessment policy</w:t>
      </w:r>
    </w:p>
    <w:p>
      <w:pPr>
        <w:pStyle w:val="BodyText"/>
        <w:spacing w:line="276" w:lineRule="auto" w:before="38"/>
        <w:ind w:right="163"/>
      </w:pPr>
      <w:r>
        <w:rPr/>
        <w:pict>
          <v:line style="position:absolute;mso-position-horizontal-relative:page;mso-position-vertical-relative:paragraph;z-index:-2248" from="61.000004pt,115.698563pt" to="223.000009pt,115.698563pt" stroked="true" strokeweight="1.0pt" strokecolor="#1154cc">
            <v:stroke dashstyle="solid"/>
            <w10:wrap type="none"/>
          </v:line>
        </w:pict>
      </w:r>
      <w:r>
        <w:rPr/>
        <w:t>Since 2014, the Virginia Department of Education has increasingly implemented assessments that support an approach where students are required to apply knowledge and skills. Local Alternative Assessments (LAAs) and performance-based assessments (PBAs) have been adopted in place of certain Standards of Learning (SOL) tests as part of this shift. Currently, FCPS uses LAAs in place of SOL tests in Grade 3 Science, Grade 3 Social Studies, Grade 4 Virginia Studies, Grade 5 Writing, Grade 6 U.S. History I, Grade 7 U.S. History II, Grade 8 Civics and Economics, and Grade 8 Writing. Visit the LAA and PBA public webpage (</w:t>
      </w:r>
      <w:hyperlink r:id="rId6">
        <w:r>
          <w:rPr>
            <w:color w:val="1154CC"/>
          </w:rPr>
          <w:t>https://www.fcps.edu/node/45043</w:t>
        </w:r>
      </w:hyperlink>
      <w:r>
        <w:rPr/>
        <w:t>) to learn more.</w:t>
      </w:r>
    </w:p>
    <w:p>
      <w:pPr>
        <w:pStyle w:val="BodyText"/>
        <w:spacing w:before="3"/>
        <w:ind w:left="0"/>
        <w:rPr>
          <w:sz w:val="25"/>
        </w:rPr>
      </w:pPr>
    </w:p>
    <w:p>
      <w:pPr>
        <w:spacing w:line="276" w:lineRule="auto" w:before="0"/>
        <w:ind w:left="112" w:right="40" w:firstLine="0"/>
        <w:jc w:val="left"/>
        <w:rPr>
          <w:sz w:val="22"/>
        </w:rPr>
      </w:pPr>
      <w:r>
        <w:rPr>
          <w:sz w:val="22"/>
        </w:rPr>
        <w:t>As a student enrolled in one or more of the above courses, </w:t>
      </w:r>
      <w:r>
        <w:rPr>
          <w:b/>
          <w:sz w:val="22"/>
        </w:rPr>
        <w:t>your child will participate in at least one performance-based assessment (PBA) as part of state guidelines for LAAs</w:t>
      </w:r>
      <w:r>
        <w:rPr>
          <w:sz w:val="22"/>
        </w:rPr>
        <w:t>. A PBA requires students to perform a task or create a product using their acquired knowledge and skills. PBAs/LAAs:</w:t>
      </w:r>
    </w:p>
    <w:p>
      <w:pPr>
        <w:pStyle w:val="ListParagraph"/>
        <w:numPr>
          <w:ilvl w:val="0"/>
          <w:numId w:val="1"/>
        </w:numPr>
        <w:tabs>
          <w:tab w:pos="251" w:val="left" w:leader="none"/>
        </w:tabs>
        <w:spacing w:line="276" w:lineRule="auto" w:before="0" w:after="0"/>
        <w:ind w:left="112" w:right="1001" w:firstLine="0"/>
        <w:jc w:val="left"/>
        <w:rPr>
          <w:sz w:val="22"/>
        </w:rPr>
      </w:pPr>
      <w:r>
        <w:rPr>
          <w:sz w:val="22"/>
        </w:rPr>
        <w:t>Invite students to learn in ways that are student-centered and culturally responsive, going</w:t>
      </w:r>
      <w:r>
        <w:rPr>
          <w:spacing w:val="-7"/>
          <w:sz w:val="22"/>
        </w:rPr>
        <w:t> </w:t>
      </w:r>
      <w:r>
        <w:rPr>
          <w:sz w:val="22"/>
        </w:rPr>
        <w:t>beyond</w:t>
      </w:r>
      <w:r>
        <w:rPr>
          <w:spacing w:val="-6"/>
          <w:sz w:val="22"/>
        </w:rPr>
        <w:t> </w:t>
      </w:r>
      <w:r>
        <w:rPr>
          <w:sz w:val="22"/>
        </w:rPr>
        <w:t>memorizing</w:t>
      </w:r>
      <w:r>
        <w:rPr>
          <w:spacing w:val="-6"/>
          <w:sz w:val="22"/>
        </w:rPr>
        <w:t> </w:t>
      </w:r>
      <w:r>
        <w:rPr>
          <w:sz w:val="22"/>
        </w:rPr>
        <w:t>surface-level</w:t>
      </w:r>
      <w:r>
        <w:rPr>
          <w:spacing w:val="-7"/>
          <w:sz w:val="22"/>
        </w:rPr>
        <w:t> </w:t>
      </w:r>
      <w:r>
        <w:rPr>
          <w:sz w:val="22"/>
        </w:rPr>
        <w:t>facts</w:t>
      </w:r>
      <w:r>
        <w:rPr>
          <w:spacing w:val="-6"/>
          <w:sz w:val="22"/>
        </w:rPr>
        <w:t> </w:t>
      </w:r>
      <w:r>
        <w:rPr>
          <w:sz w:val="22"/>
        </w:rPr>
        <w:t>to</w:t>
      </w:r>
      <w:r>
        <w:rPr>
          <w:spacing w:val="-6"/>
          <w:sz w:val="22"/>
        </w:rPr>
        <w:t> </w:t>
      </w:r>
      <w:r>
        <w:rPr>
          <w:sz w:val="22"/>
        </w:rPr>
        <w:t>thinking</w:t>
      </w:r>
      <w:r>
        <w:rPr>
          <w:spacing w:val="-7"/>
          <w:sz w:val="22"/>
        </w:rPr>
        <w:t> </w:t>
      </w:r>
      <w:r>
        <w:rPr>
          <w:sz w:val="22"/>
        </w:rPr>
        <w:t>critically</w:t>
      </w:r>
      <w:r>
        <w:rPr>
          <w:spacing w:val="-6"/>
          <w:sz w:val="22"/>
        </w:rPr>
        <w:t> </w:t>
      </w:r>
      <w:r>
        <w:rPr>
          <w:sz w:val="22"/>
        </w:rPr>
        <w:t>about</w:t>
      </w:r>
      <w:r>
        <w:rPr>
          <w:spacing w:val="-6"/>
          <w:sz w:val="22"/>
        </w:rPr>
        <w:t> </w:t>
      </w:r>
      <w:r>
        <w:rPr>
          <w:sz w:val="22"/>
        </w:rPr>
        <w:t>the</w:t>
      </w:r>
      <w:r>
        <w:rPr>
          <w:spacing w:val="-7"/>
          <w:sz w:val="22"/>
        </w:rPr>
        <w:t> </w:t>
      </w:r>
      <w:r>
        <w:rPr>
          <w:sz w:val="22"/>
        </w:rPr>
        <w:t>content</w:t>
      </w:r>
      <w:r>
        <w:rPr>
          <w:spacing w:val="-6"/>
          <w:sz w:val="22"/>
        </w:rPr>
        <w:t> </w:t>
      </w:r>
      <w:r>
        <w:rPr>
          <w:sz w:val="22"/>
        </w:rPr>
        <w:t>and making real-world</w:t>
      </w:r>
      <w:r>
        <w:rPr>
          <w:spacing w:val="-3"/>
          <w:sz w:val="22"/>
        </w:rPr>
        <w:t> </w:t>
      </w:r>
      <w:r>
        <w:rPr>
          <w:sz w:val="22"/>
        </w:rPr>
        <w:t>connections,</w:t>
      </w:r>
    </w:p>
    <w:p>
      <w:pPr>
        <w:pStyle w:val="ListParagraph"/>
        <w:numPr>
          <w:ilvl w:val="0"/>
          <w:numId w:val="1"/>
        </w:numPr>
        <w:tabs>
          <w:tab w:pos="251" w:val="left" w:leader="none"/>
        </w:tabs>
        <w:spacing w:line="276" w:lineRule="auto" w:before="0" w:after="0"/>
        <w:ind w:left="112" w:right="1290" w:firstLine="0"/>
        <w:jc w:val="left"/>
        <w:rPr>
          <w:sz w:val="22"/>
        </w:rPr>
      </w:pPr>
      <w:r>
        <w:rPr>
          <w:sz w:val="22"/>
        </w:rPr>
        <w:t>Provide</w:t>
      </w:r>
      <w:r>
        <w:rPr>
          <w:spacing w:val="-7"/>
          <w:sz w:val="22"/>
        </w:rPr>
        <w:t> </w:t>
      </w:r>
      <w:r>
        <w:rPr>
          <w:sz w:val="22"/>
        </w:rPr>
        <w:t>opportunities</w:t>
      </w:r>
      <w:r>
        <w:rPr>
          <w:spacing w:val="-6"/>
          <w:sz w:val="22"/>
        </w:rPr>
        <w:t> </w:t>
      </w:r>
      <w:r>
        <w:rPr>
          <w:sz w:val="22"/>
        </w:rPr>
        <w:t>for</w:t>
      </w:r>
      <w:r>
        <w:rPr>
          <w:spacing w:val="-7"/>
          <w:sz w:val="22"/>
        </w:rPr>
        <w:t> </w:t>
      </w:r>
      <w:r>
        <w:rPr>
          <w:sz w:val="22"/>
        </w:rPr>
        <w:t>on-going</w:t>
      </w:r>
      <w:r>
        <w:rPr>
          <w:spacing w:val="-6"/>
          <w:sz w:val="22"/>
        </w:rPr>
        <w:t> </w:t>
      </w:r>
      <w:r>
        <w:rPr>
          <w:sz w:val="22"/>
        </w:rPr>
        <w:t>support</w:t>
      </w:r>
      <w:r>
        <w:rPr>
          <w:spacing w:val="-6"/>
          <w:sz w:val="22"/>
        </w:rPr>
        <w:t> </w:t>
      </w:r>
      <w:r>
        <w:rPr>
          <w:sz w:val="22"/>
        </w:rPr>
        <w:t>and</w:t>
      </w:r>
      <w:r>
        <w:rPr>
          <w:spacing w:val="-7"/>
          <w:sz w:val="22"/>
        </w:rPr>
        <w:t> </w:t>
      </w:r>
      <w:r>
        <w:rPr>
          <w:sz w:val="22"/>
        </w:rPr>
        <w:t>feedback</w:t>
      </w:r>
      <w:r>
        <w:rPr>
          <w:spacing w:val="-6"/>
          <w:sz w:val="22"/>
        </w:rPr>
        <w:t> </w:t>
      </w:r>
      <w:r>
        <w:rPr>
          <w:sz w:val="22"/>
        </w:rPr>
        <w:t>to</w:t>
      </w:r>
      <w:r>
        <w:rPr>
          <w:spacing w:val="-7"/>
          <w:sz w:val="22"/>
        </w:rPr>
        <w:t> </w:t>
      </w:r>
      <w:r>
        <w:rPr>
          <w:sz w:val="22"/>
        </w:rPr>
        <w:t>students</w:t>
      </w:r>
      <w:r>
        <w:rPr>
          <w:spacing w:val="-6"/>
          <w:sz w:val="22"/>
        </w:rPr>
        <w:t> </w:t>
      </w:r>
      <w:r>
        <w:rPr>
          <w:sz w:val="22"/>
        </w:rPr>
        <w:t>from</w:t>
      </w:r>
      <w:r>
        <w:rPr>
          <w:spacing w:val="-6"/>
          <w:sz w:val="22"/>
        </w:rPr>
        <w:t> </w:t>
      </w:r>
      <w:r>
        <w:rPr>
          <w:sz w:val="22"/>
        </w:rPr>
        <w:t>teachers based on the progress they demonstrate within the</w:t>
      </w:r>
      <w:r>
        <w:rPr>
          <w:spacing w:val="-14"/>
          <w:sz w:val="22"/>
        </w:rPr>
        <w:t> </w:t>
      </w:r>
      <w:r>
        <w:rPr>
          <w:sz w:val="22"/>
        </w:rPr>
        <w:t>task,</w:t>
      </w:r>
    </w:p>
    <w:p>
      <w:pPr>
        <w:pStyle w:val="ListParagraph"/>
        <w:numPr>
          <w:ilvl w:val="0"/>
          <w:numId w:val="1"/>
        </w:numPr>
        <w:tabs>
          <w:tab w:pos="251" w:val="left" w:leader="none"/>
        </w:tabs>
        <w:spacing w:line="240" w:lineRule="auto" w:before="0" w:after="0"/>
        <w:ind w:left="250" w:right="0" w:hanging="138"/>
        <w:jc w:val="left"/>
        <w:rPr>
          <w:sz w:val="22"/>
        </w:rPr>
      </w:pPr>
      <w:r>
        <w:rPr>
          <w:sz w:val="22"/>
        </w:rPr>
        <w:t>Require students to respond to a challenge and apply what they’ve</w:t>
      </w:r>
      <w:r>
        <w:rPr>
          <w:spacing w:val="-24"/>
          <w:sz w:val="22"/>
        </w:rPr>
        <w:t> </w:t>
      </w:r>
      <w:r>
        <w:rPr>
          <w:sz w:val="22"/>
        </w:rPr>
        <w:t>learned,</w:t>
      </w:r>
    </w:p>
    <w:p>
      <w:pPr>
        <w:pStyle w:val="ListParagraph"/>
        <w:numPr>
          <w:ilvl w:val="0"/>
          <w:numId w:val="1"/>
        </w:numPr>
        <w:tabs>
          <w:tab w:pos="238" w:val="left" w:leader="none"/>
        </w:tabs>
        <w:spacing w:line="276" w:lineRule="auto" w:before="38" w:after="0"/>
        <w:ind w:left="112" w:right="1108" w:firstLine="0"/>
        <w:jc w:val="left"/>
        <w:rPr>
          <w:sz w:val="22"/>
        </w:rPr>
      </w:pPr>
      <w:r>
        <w:rPr>
          <w:sz w:val="22"/>
        </w:rPr>
        <w:t>Assess</w:t>
      </w:r>
      <w:r>
        <w:rPr>
          <w:spacing w:val="-6"/>
          <w:sz w:val="22"/>
        </w:rPr>
        <w:t> </w:t>
      </w:r>
      <w:r>
        <w:rPr>
          <w:sz w:val="22"/>
        </w:rPr>
        <w:t>and</w:t>
      </w:r>
      <w:r>
        <w:rPr>
          <w:spacing w:val="-6"/>
          <w:sz w:val="22"/>
        </w:rPr>
        <w:t> </w:t>
      </w:r>
      <w:r>
        <w:rPr>
          <w:sz w:val="22"/>
        </w:rPr>
        <w:t>score</w:t>
      </w:r>
      <w:r>
        <w:rPr>
          <w:spacing w:val="-5"/>
          <w:sz w:val="22"/>
        </w:rPr>
        <w:t> </w:t>
      </w:r>
      <w:r>
        <w:rPr>
          <w:sz w:val="22"/>
        </w:rPr>
        <w:t>student</w:t>
      </w:r>
      <w:r>
        <w:rPr>
          <w:spacing w:val="-6"/>
          <w:sz w:val="22"/>
        </w:rPr>
        <w:t> </w:t>
      </w:r>
      <w:r>
        <w:rPr>
          <w:sz w:val="22"/>
        </w:rPr>
        <w:t>work/creations</w:t>
      </w:r>
      <w:r>
        <w:rPr>
          <w:spacing w:val="-6"/>
          <w:sz w:val="22"/>
        </w:rPr>
        <w:t> </w:t>
      </w:r>
      <w:r>
        <w:rPr>
          <w:sz w:val="22"/>
        </w:rPr>
        <w:t>using</w:t>
      </w:r>
      <w:r>
        <w:rPr>
          <w:spacing w:val="-5"/>
          <w:sz w:val="22"/>
        </w:rPr>
        <w:t> </w:t>
      </w:r>
      <w:r>
        <w:rPr>
          <w:sz w:val="22"/>
        </w:rPr>
        <w:t>a</w:t>
      </w:r>
      <w:r>
        <w:rPr>
          <w:spacing w:val="-6"/>
          <w:sz w:val="22"/>
        </w:rPr>
        <w:t> </w:t>
      </w:r>
      <w:r>
        <w:rPr>
          <w:sz w:val="22"/>
        </w:rPr>
        <w:t>rubric</w:t>
      </w:r>
      <w:r>
        <w:rPr>
          <w:spacing w:val="-6"/>
          <w:sz w:val="22"/>
        </w:rPr>
        <w:t> </w:t>
      </w:r>
      <w:r>
        <w:rPr>
          <w:sz w:val="22"/>
        </w:rPr>
        <w:t>that</w:t>
      </w:r>
      <w:r>
        <w:rPr>
          <w:spacing w:val="-5"/>
          <w:sz w:val="22"/>
        </w:rPr>
        <w:t> </w:t>
      </w:r>
      <w:r>
        <w:rPr>
          <w:sz w:val="22"/>
        </w:rPr>
        <w:t>describes</w:t>
      </w:r>
      <w:r>
        <w:rPr>
          <w:spacing w:val="-6"/>
          <w:sz w:val="22"/>
        </w:rPr>
        <w:t> </w:t>
      </w:r>
      <w:r>
        <w:rPr>
          <w:sz w:val="22"/>
        </w:rPr>
        <w:t>the</w:t>
      </w:r>
      <w:r>
        <w:rPr>
          <w:spacing w:val="-5"/>
          <w:sz w:val="22"/>
        </w:rPr>
        <w:t> </w:t>
      </w:r>
      <w:r>
        <w:rPr>
          <w:sz w:val="22"/>
        </w:rPr>
        <w:t>criteria</w:t>
      </w:r>
      <w:r>
        <w:rPr>
          <w:spacing w:val="-6"/>
          <w:sz w:val="22"/>
        </w:rPr>
        <w:t> </w:t>
      </w:r>
      <w:r>
        <w:rPr>
          <w:sz w:val="22"/>
        </w:rPr>
        <w:t>for success.</w:t>
      </w:r>
    </w:p>
    <w:p>
      <w:pPr>
        <w:pStyle w:val="BodyText"/>
        <w:spacing w:before="4"/>
        <w:ind w:left="0"/>
        <w:rPr>
          <w:sz w:val="25"/>
        </w:rPr>
      </w:pPr>
    </w:p>
    <w:p>
      <w:pPr>
        <w:pStyle w:val="Heading1"/>
      </w:pPr>
      <w:r>
        <w:rPr/>
        <w:t>Talking with your child</w:t>
      </w:r>
    </w:p>
    <w:p>
      <w:pPr>
        <w:pStyle w:val="BodyText"/>
        <w:spacing w:before="38"/>
      </w:pPr>
      <w:r>
        <w:rPr/>
        <w:t>There are many ways to support your child with PBAs/LAAs.</w:t>
      </w:r>
    </w:p>
    <w:p>
      <w:pPr>
        <w:pStyle w:val="ListParagraph"/>
        <w:numPr>
          <w:ilvl w:val="0"/>
          <w:numId w:val="1"/>
        </w:numPr>
        <w:tabs>
          <w:tab w:pos="251" w:val="left" w:leader="none"/>
        </w:tabs>
        <w:spacing w:line="240" w:lineRule="auto" w:before="38" w:after="0"/>
        <w:ind w:left="250" w:right="0" w:hanging="138"/>
        <w:jc w:val="left"/>
        <w:rPr>
          <w:sz w:val="22"/>
        </w:rPr>
      </w:pPr>
      <w:r>
        <w:rPr>
          <w:sz w:val="22"/>
        </w:rPr>
        <w:t>Encourage your child to embrace the role of a</w:t>
      </w:r>
      <w:r>
        <w:rPr>
          <w:spacing w:val="-12"/>
          <w:sz w:val="22"/>
        </w:rPr>
        <w:t> </w:t>
      </w:r>
      <w:r>
        <w:rPr>
          <w:spacing w:val="-3"/>
          <w:sz w:val="22"/>
        </w:rPr>
        <w:t>creator.</w:t>
      </w:r>
    </w:p>
    <w:p>
      <w:pPr>
        <w:pStyle w:val="ListParagraph"/>
        <w:numPr>
          <w:ilvl w:val="0"/>
          <w:numId w:val="1"/>
        </w:numPr>
        <w:tabs>
          <w:tab w:pos="238" w:val="left" w:leader="none"/>
        </w:tabs>
        <w:spacing w:line="240" w:lineRule="auto" w:before="38" w:after="0"/>
        <w:ind w:left="237" w:right="0" w:hanging="125"/>
        <w:jc w:val="left"/>
        <w:rPr>
          <w:sz w:val="22"/>
        </w:rPr>
      </w:pPr>
      <w:r>
        <w:rPr>
          <w:sz w:val="22"/>
        </w:rPr>
        <w:t>Ask your child to share their thinking about what they are</w:t>
      </w:r>
      <w:r>
        <w:rPr>
          <w:spacing w:val="-20"/>
          <w:sz w:val="22"/>
        </w:rPr>
        <w:t> </w:t>
      </w:r>
      <w:r>
        <w:rPr>
          <w:sz w:val="22"/>
        </w:rPr>
        <w:t>creating.</w:t>
      </w:r>
    </w:p>
    <w:p>
      <w:pPr>
        <w:pStyle w:val="ListParagraph"/>
        <w:numPr>
          <w:ilvl w:val="0"/>
          <w:numId w:val="1"/>
        </w:numPr>
        <w:tabs>
          <w:tab w:pos="251" w:val="left" w:leader="none"/>
        </w:tabs>
        <w:spacing w:line="276" w:lineRule="auto" w:before="38" w:after="0"/>
        <w:ind w:left="112" w:right="427" w:firstLine="0"/>
        <w:jc w:val="left"/>
        <w:rPr>
          <w:sz w:val="22"/>
        </w:rPr>
      </w:pPr>
      <w:r>
        <w:rPr>
          <w:sz w:val="22"/>
        </w:rPr>
        <w:t>Reinforce</w:t>
      </w:r>
      <w:r>
        <w:rPr>
          <w:spacing w:val="-6"/>
          <w:sz w:val="22"/>
        </w:rPr>
        <w:t> </w:t>
      </w:r>
      <w:r>
        <w:rPr>
          <w:sz w:val="22"/>
        </w:rPr>
        <w:t>that</w:t>
      </w:r>
      <w:r>
        <w:rPr>
          <w:spacing w:val="-5"/>
          <w:sz w:val="22"/>
        </w:rPr>
        <w:t> </w:t>
      </w:r>
      <w:r>
        <w:rPr>
          <w:sz w:val="22"/>
        </w:rPr>
        <w:t>PBAs/LAAs</w:t>
      </w:r>
      <w:r>
        <w:rPr>
          <w:spacing w:val="-5"/>
          <w:sz w:val="22"/>
        </w:rPr>
        <w:t> </w:t>
      </w:r>
      <w:r>
        <w:rPr>
          <w:sz w:val="22"/>
        </w:rPr>
        <w:t>are</w:t>
      </w:r>
      <w:r>
        <w:rPr>
          <w:spacing w:val="-5"/>
          <w:sz w:val="22"/>
        </w:rPr>
        <w:t> </w:t>
      </w:r>
      <w:r>
        <w:rPr>
          <w:sz w:val="22"/>
        </w:rPr>
        <w:t>primarily</w:t>
      </w:r>
      <w:r>
        <w:rPr>
          <w:spacing w:val="-5"/>
          <w:sz w:val="22"/>
        </w:rPr>
        <w:t> </w:t>
      </w:r>
      <w:r>
        <w:rPr>
          <w:sz w:val="22"/>
        </w:rPr>
        <w:t>about</w:t>
      </w:r>
      <w:r>
        <w:rPr>
          <w:spacing w:val="-5"/>
          <w:sz w:val="22"/>
        </w:rPr>
        <w:t> </w:t>
      </w:r>
      <w:r>
        <w:rPr>
          <w:sz w:val="22"/>
        </w:rPr>
        <w:t>the</w:t>
      </w:r>
      <w:r>
        <w:rPr>
          <w:spacing w:val="-5"/>
          <w:sz w:val="22"/>
        </w:rPr>
        <w:t> </w:t>
      </w:r>
      <w:r>
        <w:rPr>
          <w:sz w:val="22"/>
        </w:rPr>
        <w:t>process,</w:t>
      </w:r>
      <w:r>
        <w:rPr>
          <w:spacing w:val="-5"/>
          <w:sz w:val="22"/>
        </w:rPr>
        <w:t> </w:t>
      </w:r>
      <w:r>
        <w:rPr>
          <w:sz w:val="22"/>
        </w:rPr>
        <w:t>and</w:t>
      </w:r>
      <w:r>
        <w:rPr>
          <w:spacing w:val="-5"/>
          <w:sz w:val="22"/>
        </w:rPr>
        <w:t> </w:t>
      </w:r>
      <w:r>
        <w:rPr>
          <w:sz w:val="22"/>
        </w:rPr>
        <w:t>not</w:t>
      </w:r>
      <w:r>
        <w:rPr>
          <w:spacing w:val="-5"/>
          <w:sz w:val="22"/>
        </w:rPr>
        <w:t> </w:t>
      </w:r>
      <w:r>
        <w:rPr>
          <w:sz w:val="22"/>
        </w:rPr>
        <w:t>the</w:t>
      </w:r>
      <w:r>
        <w:rPr>
          <w:spacing w:val="-5"/>
          <w:sz w:val="22"/>
        </w:rPr>
        <w:t> </w:t>
      </w:r>
      <w:r>
        <w:rPr>
          <w:sz w:val="22"/>
        </w:rPr>
        <w:t>product.</w:t>
      </w:r>
      <w:r>
        <w:rPr>
          <w:spacing w:val="-9"/>
          <w:sz w:val="22"/>
        </w:rPr>
        <w:t> </w:t>
      </w:r>
      <w:r>
        <w:rPr>
          <w:sz w:val="22"/>
        </w:rPr>
        <w:t>There</w:t>
      </w:r>
      <w:r>
        <w:rPr>
          <w:spacing w:val="-5"/>
          <w:sz w:val="22"/>
        </w:rPr>
        <w:t> </w:t>
      </w:r>
      <w:r>
        <w:rPr>
          <w:sz w:val="22"/>
        </w:rPr>
        <w:t>is</w:t>
      </w:r>
      <w:r>
        <w:rPr>
          <w:spacing w:val="-5"/>
          <w:sz w:val="22"/>
        </w:rPr>
        <w:t> </w:t>
      </w:r>
      <w:r>
        <w:rPr>
          <w:sz w:val="22"/>
        </w:rPr>
        <w:t>no one right answer — </w:t>
      </w:r>
      <w:r>
        <w:rPr>
          <w:spacing w:val="-3"/>
          <w:sz w:val="22"/>
        </w:rPr>
        <w:t>rather, </w:t>
      </w:r>
      <w:r>
        <w:rPr>
          <w:sz w:val="22"/>
        </w:rPr>
        <w:t>it’s a chance for students to show what they are able to</w:t>
      </w:r>
      <w:r>
        <w:rPr>
          <w:spacing w:val="-40"/>
          <w:sz w:val="22"/>
        </w:rPr>
        <w:t> </w:t>
      </w:r>
      <w:r>
        <w:rPr>
          <w:sz w:val="22"/>
        </w:rPr>
        <w:t>do</w:t>
      </w:r>
    </w:p>
    <w:p>
      <w:pPr>
        <w:pStyle w:val="BodyText"/>
      </w:pPr>
      <w:r>
        <w:rPr/>
        <w:t>with their knowledge and skills.</w:t>
      </w:r>
    </w:p>
    <w:p>
      <w:pPr>
        <w:pStyle w:val="ListParagraph"/>
        <w:numPr>
          <w:ilvl w:val="0"/>
          <w:numId w:val="1"/>
        </w:numPr>
        <w:tabs>
          <w:tab w:pos="251" w:val="left" w:leader="none"/>
        </w:tabs>
        <w:spacing w:line="276" w:lineRule="auto" w:before="38" w:after="0"/>
        <w:ind w:left="112" w:right="216" w:firstLine="0"/>
        <w:jc w:val="left"/>
        <w:rPr>
          <w:sz w:val="22"/>
        </w:rPr>
      </w:pPr>
      <w:r>
        <w:rPr>
          <w:sz w:val="22"/>
        </w:rPr>
        <w:t>PBAs/LAAs</w:t>
      </w:r>
      <w:r>
        <w:rPr>
          <w:spacing w:val="-6"/>
          <w:sz w:val="22"/>
        </w:rPr>
        <w:t> </w:t>
      </w:r>
      <w:r>
        <w:rPr>
          <w:sz w:val="22"/>
        </w:rPr>
        <w:t>are</w:t>
      </w:r>
      <w:r>
        <w:rPr>
          <w:spacing w:val="-5"/>
          <w:sz w:val="22"/>
        </w:rPr>
        <w:t> </w:t>
      </w:r>
      <w:r>
        <w:rPr>
          <w:sz w:val="22"/>
        </w:rPr>
        <w:t>graded/scored</w:t>
      </w:r>
      <w:r>
        <w:rPr>
          <w:spacing w:val="-6"/>
          <w:sz w:val="22"/>
        </w:rPr>
        <w:t> </w:t>
      </w:r>
      <w:r>
        <w:rPr>
          <w:sz w:val="22"/>
        </w:rPr>
        <w:t>using</w:t>
      </w:r>
      <w:r>
        <w:rPr>
          <w:spacing w:val="-5"/>
          <w:sz w:val="22"/>
        </w:rPr>
        <w:t> </w:t>
      </w:r>
      <w:r>
        <w:rPr>
          <w:sz w:val="22"/>
        </w:rPr>
        <w:t>a</w:t>
      </w:r>
      <w:r>
        <w:rPr>
          <w:spacing w:val="-5"/>
          <w:sz w:val="22"/>
        </w:rPr>
        <w:t> </w:t>
      </w:r>
      <w:r>
        <w:rPr>
          <w:sz w:val="22"/>
        </w:rPr>
        <w:t>common</w:t>
      </w:r>
      <w:r>
        <w:rPr>
          <w:spacing w:val="-6"/>
          <w:sz w:val="22"/>
        </w:rPr>
        <w:t> </w:t>
      </w:r>
      <w:r>
        <w:rPr>
          <w:sz w:val="22"/>
        </w:rPr>
        <w:t>rubric.</w:t>
      </w:r>
      <w:r>
        <w:rPr>
          <w:spacing w:val="-5"/>
          <w:sz w:val="22"/>
        </w:rPr>
        <w:t> </w:t>
      </w:r>
      <w:r>
        <w:rPr>
          <w:sz w:val="22"/>
        </w:rPr>
        <w:t>Encourage</w:t>
      </w:r>
      <w:r>
        <w:rPr>
          <w:spacing w:val="-5"/>
          <w:sz w:val="22"/>
        </w:rPr>
        <w:t> </w:t>
      </w:r>
      <w:r>
        <w:rPr>
          <w:sz w:val="22"/>
        </w:rPr>
        <w:t>your</w:t>
      </w:r>
      <w:r>
        <w:rPr>
          <w:spacing w:val="-6"/>
          <w:sz w:val="22"/>
        </w:rPr>
        <w:t> </w:t>
      </w:r>
      <w:r>
        <w:rPr>
          <w:sz w:val="22"/>
        </w:rPr>
        <w:t>child</w:t>
      </w:r>
      <w:r>
        <w:rPr>
          <w:spacing w:val="-5"/>
          <w:sz w:val="22"/>
        </w:rPr>
        <w:t> </w:t>
      </w:r>
      <w:r>
        <w:rPr>
          <w:sz w:val="22"/>
        </w:rPr>
        <w:t>to</w:t>
      </w:r>
      <w:r>
        <w:rPr>
          <w:spacing w:val="-6"/>
          <w:sz w:val="22"/>
        </w:rPr>
        <w:t> </w:t>
      </w:r>
      <w:r>
        <w:rPr>
          <w:sz w:val="22"/>
        </w:rPr>
        <w:t>use</w:t>
      </w:r>
      <w:r>
        <w:rPr>
          <w:spacing w:val="-5"/>
          <w:sz w:val="22"/>
        </w:rPr>
        <w:t> </w:t>
      </w:r>
      <w:r>
        <w:rPr>
          <w:sz w:val="22"/>
        </w:rPr>
        <w:t>the</w:t>
      </w:r>
      <w:r>
        <w:rPr>
          <w:spacing w:val="-5"/>
          <w:sz w:val="22"/>
        </w:rPr>
        <w:t> </w:t>
      </w:r>
      <w:r>
        <w:rPr>
          <w:sz w:val="22"/>
        </w:rPr>
        <w:t>rubric as a tool for guiding their work and</w:t>
      </w:r>
      <w:r>
        <w:rPr>
          <w:spacing w:val="-11"/>
          <w:sz w:val="22"/>
        </w:rPr>
        <w:t> </w:t>
      </w:r>
      <w:r>
        <w:rPr>
          <w:sz w:val="22"/>
        </w:rPr>
        <w:t>progress.</w:t>
      </w:r>
    </w:p>
    <w:p>
      <w:pPr>
        <w:pStyle w:val="BodyText"/>
        <w:spacing w:before="3"/>
        <w:ind w:left="0"/>
        <w:rPr>
          <w:sz w:val="25"/>
        </w:rPr>
      </w:pPr>
    </w:p>
    <w:p>
      <w:pPr>
        <w:pStyle w:val="BodyText"/>
      </w:pPr>
      <w:r>
        <w:rPr/>
        <w:t>Rachel Carson Middle School</w:t>
      </w:r>
    </w:p>
    <w:sectPr>
      <w:type w:val="continuous"/>
      <w:pgSz w:w="12240" w:h="15840"/>
      <w:pgMar w:top="1080" w:bottom="280" w:left="10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2" w:hanging="139"/>
      </w:pPr>
      <w:rPr>
        <w:rFonts w:hint="default" w:ascii="Arial" w:hAnsi="Arial" w:eastAsia="Arial" w:cs="Arial"/>
        <w:w w:val="100"/>
        <w:sz w:val="22"/>
        <w:szCs w:val="22"/>
      </w:rPr>
    </w:lvl>
    <w:lvl w:ilvl="1">
      <w:start w:val="0"/>
      <w:numFmt w:val="bullet"/>
      <w:lvlText w:val="•"/>
      <w:lvlJc w:val="left"/>
      <w:pPr>
        <w:ind w:left="1064" w:hanging="139"/>
      </w:pPr>
      <w:rPr>
        <w:rFonts w:hint="default"/>
      </w:rPr>
    </w:lvl>
    <w:lvl w:ilvl="2">
      <w:start w:val="0"/>
      <w:numFmt w:val="bullet"/>
      <w:lvlText w:val="•"/>
      <w:lvlJc w:val="left"/>
      <w:pPr>
        <w:ind w:left="2008" w:hanging="139"/>
      </w:pPr>
      <w:rPr>
        <w:rFonts w:hint="default"/>
      </w:rPr>
    </w:lvl>
    <w:lvl w:ilvl="3">
      <w:start w:val="0"/>
      <w:numFmt w:val="bullet"/>
      <w:lvlText w:val="•"/>
      <w:lvlJc w:val="left"/>
      <w:pPr>
        <w:ind w:left="2952" w:hanging="139"/>
      </w:pPr>
      <w:rPr>
        <w:rFonts w:hint="default"/>
      </w:rPr>
    </w:lvl>
    <w:lvl w:ilvl="4">
      <w:start w:val="0"/>
      <w:numFmt w:val="bullet"/>
      <w:lvlText w:val="•"/>
      <w:lvlJc w:val="left"/>
      <w:pPr>
        <w:ind w:left="3896" w:hanging="139"/>
      </w:pPr>
      <w:rPr>
        <w:rFonts w:hint="default"/>
      </w:rPr>
    </w:lvl>
    <w:lvl w:ilvl="5">
      <w:start w:val="0"/>
      <w:numFmt w:val="bullet"/>
      <w:lvlText w:val="•"/>
      <w:lvlJc w:val="left"/>
      <w:pPr>
        <w:ind w:left="4840" w:hanging="139"/>
      </w:pPr>
      <w:rPr>
        <w:rFonts w:hint="default"/>
      </w:rPr>
    </w:lvl>
    <w:lvl w:ilvl="6">
      <w:start w:val="0"/>
      <w:numFmt w:val="bullet"/>
      <w:lvlText w:val="•"/>
      <w:lvlJc w:val="left"/>
      <w:pPr>
        <w:ind w:left="5784" w:hanging="139"/>
      </w:pPr>
      <w:rPr>
        <w:rFonts w:hint="default"/>
      </w:rPr>
    </w:lvl>
    <w:lvl w:ilvl="7">
      <w:start w:val="0"/>
      <w:numFmt w:val="bullet"/>
      <w:lvlText w:val="•"/>
      <w:lvlJc w:val="left"/>
      <w:pPr>
        <w:ind w:left="6728" w:hanging="139"/>
      </w:pPr>
      <w:rPr>
        <w:rFonts w:hint="default"/>
      </w:rPr>
    </w:lvl>
    <w:lvl w:ilvl="8">
      <w:start w:val="0"/>
      <w:numFmt w:val="bullet"/>
      <w:lvlText w:val="•"/>
      <w:lvlJc w:val="left"/>
      <w:pPr>
        <w:ind w:left="7672" w:hanging="13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2"/>
    </w:pPr>
    <w:rPr>
      <w:rFonts w:ascii="Arial" w:hAnsi="Arial" w:eastAsia="Arial" w:cs="Arial"/>
      <w:sz w:val="22"/>
      <w:szCs w:val="22"/>
    </w:rPr>
  </w:style>
  <w:style w:styleId="Heading1" w:type="paragraph">
    <w:name w:val="Heading 1"/>
    <w:basedOn w:val="Normal"/>
    <w:uiPriority w:val="1"/>
    <w:qFormat/>
    <w:pPr>
      <w:ind w:left="112"/>
      <w:outlineLvl w:val="1"/>
    </w:pPr>
    <w:rPr>
      <w:rFonts w:ascii="Arial" w:hAnsi="Arial" w:eastAsia="Arial" w:cs="Arial"/>
      <w:b/>
      <w:bCs/>
      <w:sz w:val="22"/>
      <w:szCs w:val="22"/>
    </w:rPr>
  </w:style>
  <w:style w:styleId="ListParagraph" w:type="paragraph">
    <w:name w:val="List Paragraph"/>
    <w:basedOn w:val="Normal"/>
    <w:uiPriority w:val="1"/>
    <w:qFormat/>
    <w:pPr>
      <w:ind w:left="112"/>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fcps.edu/about-fcps/portrait-graduate" TargetMode="External"/><Relationship Id="rId6" Type="http://schemas.openxmlformats.org/officeDocument/2006/relationships/hyperlink" Target="https://www.fcps.edu/node/45043"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 Letter to Parents</dc:title>
  <dcterms:created xsi:type="dcterms:W3CDTF">2022-03-22T17:59:54Z</dcterms:created>
  <dcterms:modified xsi:type="dcterms:W3CDTF">2022-03-22T17:59:54Z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LastSaved">
    <vt:filetime>2022-03-22T00:00:00Z</vt:filetime>
  </property>
</Properties>
</file>